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兴明矿业环山路地磅及洗车机及路面工程</w:t>
      </w:r>
    </w:p>
    <w:p>
      <w:pPr>
        <w:jc w:val="center"/>
        <w:rPr>
          <w:rFonts w:ascii="宋体" w:hAnsi="宋体" w:eastAsia="宋体" w:cs="宋体"/>
          <w:b/>
          <w:bCs/>
        </w:rPr>
      </w:pPr>
      <w:r>
        <w:rPr>
          <w:rFonts w:hint="eastAsia" w:ascii="宋体" w:hAnsi="宋体" w:eastAsia="宋体" w:cs="宋体"/>
          <w:b/>
          <w:bCs/>
          <w:sz w:val="36"/>
          <w:szCs w:val="36"/>
          <w:lang w:val="en-US" w:eastAsia="zh-CN"/>
        </w:rPr>
        <w:t>清单</w:t>
      </w:r>
      <w:r>
        <w:rPr>
          <w:rFonts w:hint="eastAsia" w:ascii="宋体" w:hAnsi="宋体" w:eastAsia="宋体" w:cs="宋体"/>
          <w:b/>
          <w:bCs/>
          <w:sz w:val="36"/>
          <w:szCs w:val="36"/>
        </w:rPr>
        <w:t>编制说明</w:t>
      </w:r>
    </w:p>
    <w:p>
      <w:pPr>
        <w:autoSpaceDE w:val="0"/>
        <w:autoSpaceDN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一、工程概况</w:t>
      </w:r>
    </w:p>
    <w:p>
      <w:pPr>
        <w:snapToGrid w:val="0"/>
        <w:spacing w:line="360" w:lineRule="auto"/>
        <w:ind w:firstLine="480" w:firstLineChars="200"/>
        <w:rPr>
          <w:rFonts w:hint="eastAsia" w:ascii="宋体" w:hAnsi="宋体" w:eastAsia="宋体" w:cs="宋体"/>
          <w:b/>
          <w:sz w:val="24"/>
        </w:rPr>
      </w:pPr>
      <w:r>
        <w:rPr>
          <w:rFonts w:hint="eastAsia" w:ascii="宋体" w:hAnsi="宋体" w:eastAsia="宋体" w:cs="宋体"/>
          <w:sz w:val="24"/>
          <w:lang w:val="en-US" w:eastAsia="zh-CN"/>
        </w:rPr>
        <w:t>本工程为兴明矿业环山路地磅及洗车机及路面工程，主要包括洗车机、SCS-200型电子汽车衡及称重系统、交通设施、路基、路面等，具体详见工程量清单</w:t>
      </w:r>
      <w:r>
        <w:rPr>
          <w:rFonts w:hint="eastAsia" w:ascii="宋体" w:hAnsi="宋体" w:eastAsia="宋体" w:cs="宋体"/>
          <w:sz w:val="24"/>
        </w:rPr>
        <w:t>。</w:t>
      </w:r>
    </w:p>
    <w:p>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二、、编制依据</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、《建设工程工程量清单计价规范》GB50500-2013；</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2018版计价：《安徽省建设工程工程量清单计价办法》、《安徽省建设工程费用定额》、《安徽省建设工程施工机械台班费用编制规则》、《安徽省建设工程计价定额(共用册）》、《安徽省建筑工程计价定额》、《安徽省装饰装修工程计价定额》、《安徽省安装工程计价定额》、《安徽省市政工程计价定额》、《安徽省园林绿化工程计价定额》、《2018版安徽省建设工程计价依据修订内容》等；</w:t>
      </w:r>
    </w:p>
    <w:p>
      <w:pPr>
        <w:snapToGrid w:val="0"/>
        <w:spacing w:line="360" w:lineRule="auto"/>
        <w:ind w:left="0" w:leftChars="0" w:firstLine="420" w:firstLineChars="175"/>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3</w:t>
      </w:r>
      <w:r>
        <w:rPr>
          <w:rFonts w:hint="eastAsia" w:ascii="宋体" w:hAnsi="宋体" w:eastAsia="宋体" w:cs="宋体"/>
          <w:sz w:val="24"/>
        </w:rPr>
        <w:t>、本工程材料价格依据202</w:t>
      </w:r>
      <w:r>
        <w:rPr>
          <w:rFonts w:hint="eastAsia" w:ascii="宋体" w:hAnsi="宋体" w:eastAsia="宋体" w:cs="宋体"/>
          <w:sz w:val="24"/>
          <w:lang w:val="en-US" w:eastAsia="zh-CN"/>
        </w:rPr>
        <w:t>4</w:t>
      </w:r>
      <w:r>
        <w:rPr>
          <w:rFonts w:hint="eastAsia" w:ascii="宋体" w:hAnsi="宋体" w:eastAsia="宋体" w:cs="宋体"/>
          <w:sz w:val="24"/>
        </w:rPr>
        <w:t>年第</w:t>
      </w:r>
      <w:r>
        <w:rPr>
          <w:rFonts w:hint="eastAsia" w:ascii="宋体" w:hAnsi="宋体" w:eastAsia="宋体" w:cs="宋体"/>
          <w:sz w:val="24"/>
          <w:lang w:val="en-US" w:eastAsia="zh-CN"/>
        </w:rPr>
        <w:t>3</w:t>
      </w:r>
      <w:r>
        <w:rPr>
          <w:rFonts w:hint="eastAsia" w:ascii="宋体" w:hAnsi="宋体" w:eastAsia="宋体" w:cs="宋体"/>
          <w:sz w:val="24"/>
        </w:rPr>
        <w:t>期《滁州工程造价信息》，无信息价部分根据市场</w:t>
      </w:r>
      <w:r>
        <w:rPr>
          <w:rFonts w:hint="eastAsia" w:ascii="宋体" w:hAnsi="宋体" w:eastAsia="宋体" w:cs="宋体"/>
          <w:sz w:val="24"/>
          <w:lang w:val="en-US" w:eastAsia="zh-CN"/>
        </w:rPr>
        <w:t>询</w:t>
      </w:r>
      <w:r>
        <w:rPr>
          <w:rFonts w:hint="eastAsia" w:ascii="宋体" w:hAnsi="宋体" w:eastAsia="宋体" w:cs="宋体"/>
          <w:sz w:val="24"/>
        </w:rPr>
        <w:t>价综合考虑；</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、人工费根据安徽省住建厅建标【2021】46号文，按</w:t>
      </w:r>
      <w:r>
        <w:rPr>
          <w:rFonts w:hint="eastAsia" w:ascii="宋体" w:hAnsi="宋体" w:eastAsia="宋体" w:cs="宋体"/>
          <w:sz w:val="24"/>
          <w:lang w:val="en-US" w:eastAsia="zh-CN"/>
        </w:rPr>
        <w:t>158</w:t>
      </w:r>
      <w:r>
        <w:rPr>
          <w:rFonts w:hint="eastAsia" w:ascii="宋体" w:hAnsi="宋体" w:eastAsia="宋体" w:cs="宋体"/>
          <w:sz w:val="24"/>
        </w:rPr>
        <w:t>元/工日计算；</w:t>
      </w:r>
      <w:bookmarkStart w:id="0" w:name="_GoBack"/>
      <w:bookmarkEnd w:id="0"/>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、本工程增值税税率执行安徽省造价[2019]7号文件；</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、本工程不可竞争费费率执行建标〔2021〕42号文件；</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7</w:t>
      </w:r>
      <w:r>
        <w:rPr>
          <w:rFonts w:hint="eastAsia" w:ascii="宋体" w:hAnsi="宋体" w:eastAsia="宋体" w:cs="宋体"/>
          <w:sz w:val="24"/>
        </w:rPr>
        <w:t>、截止202</w:t>
      </w:r>
      <w:r>
        <w:rPr>
          <w:rFonts w:hint="eastAsia" w:ascii="宋体" w:hAnsi="宋体" w:eastAsia="宋体" w:cs="宋体"/>
          <w:sz w:val="24"/>
          <w:lang w:val="en-US" w:eastAsia="zh-CN"/>
        </w:rPr>
        <w:t>4</w:t>
      </w:r>
      <w:r>
        <w:rPr>
          <w:rFonts w:hint="eastAsia" w:ascii="宋体" w:hAnsi="宋体" w:eastAsia="宋体" w:cs="宋体"/>
          <w:sz w:val="24"/>
        </w:rPr>
        <w:t>年</w:t>
      </w:r>
      <w:r>
        <w:rPr>
          <w:rFonts w:hint="eastAsia" w:ascii="宋体" w:hAnsi="宋体" w:eastAsia="宋体" w:cs="宋体"/>
          <w:sz w:val="24"/>
          <w:lang w:val="en-US" w:eastAsia="zh-CN"/>
        </w:rPr>
        <w:t>4</w:t>
      </w:r>
      <w:r>
        <w:rPr>
          <w:rFonts w:hint="eastAsia" w:ascii="宋体" w:hAnsi="宋体" w:eastAsia="宋体" w:cs="宋体"/>
          <w:sz w:val="24"/>
        </w:rPr>
        <w:t>月的省、市有关政策性文件。</w:t>
      </w:r>
    </w:p>
    <w:p>
      <w:pPr>
        <w:snapToGrid w:val="0"/>
        <w:spacing w:line="360" w:lineRule="auto"/>
        <w:ind w:firstLine="482" w:firstLineChars="200"/>
        <w:rPr>
          <w:rFonts w:hint="eastAsia" w:ascii="宋体" w:hAnsi="宋体" w:eastAsia="宋体" w:cs="宋体"/>
          <w:b/>
          <w:bCs/>
          <w:sz w:val="24"/>
          <w:shd w:val="clear" w:color="auto" w:fill="FFFFFF"/>
        </w:rPr>
      </w:pPr>
      <w:r>
        <w:rPr>
          <w:rFonts w:hint="eastAsia" w:ascii="宋体" w:hAnsi="宋体" w:eastAsia="宋体" w:cs="宋体"/>
          <w:b/>
          <w:bCs/>
          <w:sz w:val="24"/>
          <w:shd w:val="clear" w:color="auto" w:fill="FFFFFF"/>
          <w:lang w:val="en-US" w:eastAsia="zh-CN"/>
        </w:rPr>
        <w:t>三</w:t>
      </w:r>
      <w:r>
        <w:rPr>
          <w:rFonts w:hint="eastAsia" w:ascii="宋体" w:hAnsi="宋体" w:eastAsia="宋体" w:cs="宋体"/>
          <w:b/>
          <w:bCs/>
          <w:sz w:val="24"/>
          <w:shd w:val="clear" w:color="auto" w:fill="FFFFFF"/>
        </w:rPr>
        <w:t>、</w:t>
      </w:r>
      <w:r>
        <w:rPr>
          <w:rFonts w:hint="eastAsia" w:ascii="宋体" w:hAnsi="宋体" w:eastAsia="宋体" w:cs="宋体"/>
          <w:b/>
          <w:bCs/>
          <w:sz w:val="24"/>
          <w:shd w:val="clear" w:color="auto" w:fill="FFFFFF"/>
          <w:lang w:val="en-US" w:eastAsia="zh-CN"/>
        </w:rPr>
        <w:t>有关</w:t>
      </w:r>
      <w:r>
        <w:rPr>
          <w:rFonts w:hint="eastAsia" w:ascii="宋体" w:hAnsi="宋体" w:eastAsia="宋体" w:cs="宋体"/>
          <w:b/>
          <w:bCs/>
          <w:sz w:val="24"/>
          <w:shd w:val="clear" w:color="auto" w:fill="FFFFFF"/>
        </w:rPr>
        <w:t>说明</w:t>
      </w:r>
    </w:p>
    <w:p>
      <w:pPr>
        <w:pStyle w:val="2"/>
        <w:ind w:left="0" w:leftChars="0" w:firstLine="480" w:firstLineChars="0"/>
        <w:rPr>
          <w:rFonts w:hint="eastAsia"/>
          <w:sz w:val="24"/>
          <w:szCs w:val="24"/>
          <w:lang w:val="en-US" w:eastAsia="zh-CN"/>
        </w:rPr>
      </w:pPr>
      <w:r>
        <w:rPr>
          <w:rFonts w:hint="eastAsia" w:hAnsi="宋体" w:eastAsia="宋体" w:cs="宋体"/>
          <w:sz w:val="24"/>
          <w:lang w:val="en-US" w:eastAsia="zh-CN"/>
        </w:rPr>
        <w:t>1</w:t>
      </w:r>
      <w:r>
        <w:rPr>
          <w:rFonts w:hint="eastAsia"/>
          <w:sz w:val="24"/>
          <w:szCs w:val="24"/>
          <w:lang w:val="en-US" w:eastAsia="zh-CN"/>
        </w:rPr>
        <w:t>、除非合同中另有规定，工程量清单中每一项单价均应已包括完成相应该项目的工程内容所有的人工、设备、材料和其他伴随服务所发生的所有费用。</w:t>
      </w:r>
    </w:p>
    <w:p>
      <w:pPr>
        <w:pStyle w:val="2"/>
        <w:ind w:left="0" w:leftChars="0" w:firstLine="480" w:firstLineChars="0"/>
        <w:rPr>
          <w:rFonts w:hint="default" w:ascii="宋体"/>
          <w:sz w:val="24"/>
          <w:szCs w:val="24"/>
          <w:lang w:val="en-US" w:eastAsia="zh-CN"/>
        </w:rPr>
      </w:pPr>
      <w:r>
        <w:rPr>
          <w:rFonts w:hint="eastAsia" w:ascii="宋体"/>
          <w:sz w:val="24"/>
          <w:szCs w:val="24"/>
          <w:lang w:val="en-US" w:eastAsia="zh-CN"/>
        </w:rPr>
        <w:t>2、本项目暂列金额按5万元计入。</w:t>
      </w:r>
    </w:p>
    <w:p>
      <w:pPr>
        <w:ind w:firstLine="480"/>
        <w:rPr>
          <w:rFonts w:hint="default"/>
          <w:lang w:val="en-US" w:eastAsia="zh-CN"/>
        </w:rPr>
      </w:pPr>
    </w:p>
    <w:p>
      <w:pPr>
        <w:snapToGrid w:val="0"/>
        <w:spacing w:line="360" w:lineRule="auto"/>
        <w:ind w:firstLine="1920" w:firstLineChars="800"/>
        <w:jc w:val="right"/>
        <w:rPr>
          <w:rFonts w:ascii="宋体" w:hAnsi="宋体" w:eastAsia="宋体" w:cs="宋体"/>
          <w:sz w:val="24"/>
        </w:rPr>
      </w:pPr>
    </w:p>
    <w:p>
      <w:pPr>
        <w:pStyle w:val="10"/>
        <w:ind w:left="0" w:firstLine="0" w:firstLineChars="0"/>
        <w:rPr>
          <w:rFonts w:ascii="宋体" w:hAnsi="宋体" w:cs="宋体"/>
          <w:color w:val="FF0000"/>
          <w:sz w:val="18"/>
          <w:szCs w:val="18"/>
        </w:rPr>
      </w:pPr>
    </w:p>
    <w:p>
      <w:pPr>
        <w:pStyle w:val="10"/>
        <w:ind w:left="199" w:hanging="199" w:hangingChars="83"/>
        <w:jc w:val="right"/>
        <w:rPr>
          <w:rFonts w:hint="default" w:ascii="宋体" w:hAnsi="宋体" w:eastAsia="宋体" w:cs="宋体"/>
          <w:sz w:val="24"/>
          <w:lang w:val="en-US" w:eastAsia="zh-CN"/>
        </w:rPr>
      </w:pPr>
      <w:r>
        <w:rPr>
          <w:rFonts w:hint="eastAsia" w:ascii="宋体" w:hAnsi="宋体" w:eastAsia="宋体" w:cs="宋体"/>
          <w:sz w:val="24"/>
          <w:lang w:val="en-US" w:eastAsia="zh-CN"/>
        </w:rPr>
        <w:t>2024年4月10日</w:t>
      </w:r>
    </w:p>
    <w:sectPr>
      <w:pgSz w:w="11906" w:h="16838"/>
      <w:pgMar w:top="1361" w:right="1417" w:bottom="1361"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1103A16-CFBF-4FA6-8DD1-6738D5837CA4}"/>
  </w:font>
  <w:font w:name="金山简魏碑">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ZGY3MjI1ZWY0YzA5NGRhZmI3NDNmMzE4MjdmYjQifQ=="/>
  </w:docVars>
  <w:rsids>
    <w:rsidRoot w:val="0E7464B5"/>
    <w:rsid w:val="000059BD"/>
    <w:rsid w:val="000555F7"/>
    <w:rsid w:val="00094BE6"/>
    <w:rsid w:val="00095842"/>
    <w:rsid w:val="000C0E37"/>
    <w:rsid w:val="000F2E22"/>
    <w:rsid w:val="001961A9"/>
    <w:rsid w:val="001F7550"/>
    <w:rsid w:val="00234BBA"/>
    <w:rsid w:val="002C0DC8"/>
    <w:rsid w:val="002C51E2"/>
    <w:rsid w:val="002E18EF"/>
    <w:rsid w:val="00411CA3"/>
    <w:rsid w:val="004810B5"/>
    <w:rsid w:val="004A1119"/>
    <w:rsid w:val="004F30A3"/>
    <w:rsid w:val="00522999"/>
    <w:rsid w:val="00563B35"/>
    <w:rsid w:val="00583254"/>
    <w:rsid w:val="005A6170"/>
    <w:rsid w:val="005E2181"/>
    <w:rsid w:val="00601163"/>
    <w:rsid w:val="00611145"/>
    <w:rsid w:val="006268D3"/>
    <w:rsid w:val="0064599C"/>
    <w:rsid w:val="00662445"/>
    <w:rsid w:val="006C0005"/>
    <w:rsid w:val="00724337"/>
    <w:rsid w:val="00726288"/>
    <w:rsid w:val="00742AC2"/>
    <w:rsid w:val="0076793B"/>
    <w:rsid w:val="007C0573"/>
    <w:rsid w:val="00820BE8"/>
    <w:rsid w:val="00847369"/>
    <w:rsid w:val="008C11BA"/>
    <w:rsid w:val="008E6223"/>
    <w:rsid w:val="0095406B"/>
    <w:rsid w:val="00986B1D"/>
    <w:rsid w:val="009B280D"/>
    <w:rsid w:val="00A109C1"/>
    <w:rsid w:val="00A52107"/>
    <w:rsid w:val="00A77871"/>
    <w:rsid w:val="00A85ADF"/>
    <w:rsid w:val="00AB20DC"/>
    <w:rsid w:val="00AC5BE0"/>
    <w:rsid w:val="00AF29B7"/>
    <w:rsid w:val="00AF7891"/>
    <w:rsid w:val="00B15325"/>
    <w:rsid w:val="00B91A68"/>
    <w:rsid w:val="00B9371D"/>
    <w:rsid w:val="00C3758A"/>
    <w:rsid w:val="00C85027"/>
    <w:rsid w:val="00CB5767"/>
    <w:rsid w:val="00D928F0"/>
    <w:rsid w:val="00DF4F21"/>
    <w:rsid w:val="00E12505"/>
    <w:rsid w:val="00E177CA"/>
    <w:rsid w:val="00E17869"/>
    <w:rsid w:val="00E27B3D"/>
    <w:rsid w:val="00F11F0F"/>
    <w:rsid w:val="00F145AC"/>
    <w:rsid w:val="00F262DE"/>
    <w:rsid w:val="00FA755E"/>
    <w:rsid w:val="012F387B"/>
    <w:rsid w:val="017C5C38"/>
    <w:rsid w:val="018A7679"/>
    <w:rsid w:val="01E34469"/>
    <w:rsid w:val="01E41926"/>
    <w:rsid w:val="01F014CC"/>
    <w:rsid w:val="02B8491C"/>
    <w:rsid w:val="0398183E"/>
    <w:rsid w:val="04117BDE"/>
    <w:rsid w:val="043F474B"/>
    <w:rsid w:val="04B05649"/>
    <w:rsid w:val="05166FB4"/>
    <w:rsid w:val="05B72A07"/>
    <w:rsid w:val="05C1597F"/>
    <w:rsid w:val="05C25634"/>
    <w:rsid w:val="05EF0DDB"/>
    <w:rsid w:val="072F302C"/>
    <w:rsid w:val="07866B35"/>
    <w:rsid w:val="07B81E90"/>
    <w:rsid w:val="083307CB"/>
    <w:rsid w:val="08962DA7"/>
    <w:rsid w:val="08B22D9A"/>
    <w:rsid w:val="09306EAF"/>
    <w:rsid w:val="09624302"/>
    <w:rsid w:val="0AA23C86"/>
    <w:rsid w:val="0AAE43D8"/>
    <w:rsid w:val="0ABD286D"/>
    <w:rsid w:val="0AFC39C3"/>
    <w:rsid w:val="0B482FB1"/>
    <w:rsid w:val="0C2935FC"/>
    <w:rsid w:val="0CF94455"/>
    <w:rsid w:val="0D130661"/>
    <w:rsid w:val="0D1D00AA"/>
    <w:rsid w:val="0D3B53AC"/>
    <w:rsid w:val="0E386E48"/>
    <w:rsid w:val="0E742273"/>
    <w:rsid w:val="0E7464B5"/>
    <w:rsid w:val="0E7C21C0"/>
    <w:rsid w:val="0F774D27"/>
    <w:rsid w:val="0FDF3286"/>
    <w:rsid w:val="104B293D"/>
    <w:rsid w:val="11DF0662"/>
    <w:rsid w:val="11E51FF8"/>
    <w:rsid w:val="11F272A1"/>
    <w:rsid w:val="12372CCA"/>
    <w:rsid w:val="125207DD"/>
    <w:rsid w:val="125353AB"/>
    <w:rsid w:val="12B4501E"/>
    <w:rsid w:val="12EC7E23"/>
    <w:rsid w:val="134A0FF3"/>
    <w:rsid w:val="13A85212"/>
    <w:rsid w:val="13BF54DD"/>
    <w:rsid w:val="13D1468C"/>
    <w:rsid w:val="13DC135F"/>
    <w:rsid w:val="142A2365"/>
    <w:rsid w:val="144C03F6"/>
    <w:rsid w:val="145A2CEA"/>
    <w:rsid w:val="14685425"/>
    <w:rsid w:val="146C4074"/>
    <w:rsid w:val="155672C6"/>
    <w:rsid w:val="16183C4C"/>
    <w:rsid w:val="16F54663"/>
    <w:rsid w:val="17033CFE"/>
    <w:rsid w:val="17463BEB"/>
    <w:rsid w:val="18121827"/>
    <w:rsid w:val="184D6F90"/>
    <w:rsid w:val="186C341D"/>
    <w:rsid w:val="188624F1"/>
    <w:rsid w:val="18CD39BF"/>
    <w:rsid w:val="199318F1"/>
    <w:rsid w:val="199D5716"/>
    <w:rsid w:val="1A495ECC"/>
    <w:rsid w:val="1A5B3475"/>
    <w:rsid w:val="1C01346E"/>
    <w:rsid w:val="1C6F14EE"/>
    <w:rsid w:val="1CF245F9"/>
    <w:rsid w:val="1D9A552E"/>
    <w:rsid w:val="1DD312CC"/>
    <w:rsid w:val="1DD75C24"/>
    <w:rsid w:val="1E2D1660"/>
    <w:rsid w:val="1E9F64FC"/>
    <w:rsid w:val="1FEF5EF4"/>
    <w:rsid w:val="2011123A"/>
    <w:rsid w:val="20531911"/>
    <w:rsid w:val="20547B2F"/>
    <w:rsid w:val="20A06731"/>
    <w:rsid w:val="215552ED"/>
    <w:rsid w:val="227A7809"/>
    <w:rsid w:val="23E36F2E"/>
    <w:rsid w:val="24F72BA0"/>
    <w:rsid w:val="2536529E"/>
    <w:rsid w:val="2557688F"/>
    <w:rsid w:val="25626486"/>
    <w:rsid w:val="25EC16E5"/>
    <w:rsid w:val="26062496"/>
    <w:rsid w:val="26AF5308"/>
    <w:rsid w:val="26BF60CA"/>
    <w:rsid w:val="274F1987"/>
    <w:rsid w:val="27637812"/>
    <w:rsid w:val="282D6A80"/>
    <w:rsid w:val="283E4B96"/>
    <w:rsid w:val="2867337E"/>
    <w:rsid w:val="28F434A6"/>
    <w:rsid w:val="29842A7C"/>
    <w:rsid w:val="2B6A1419"/>
    <w:rsid w:val="2BC90C1A"/>
    <w:rsid w:val="2BF653E2"/>
    <w:rsid w:val="2C36442D"/>
    <w:rsid w:val="2C6B0651"/>
    <w:rsid w:val="2D960FD0"/>
    <w:rsid w:val="2DBA2F11"/>
    <w:rsid w:val="2DD5194C"/>
    <w:rsid w:val="2E100334"/>
    <w:rsid w:val="2E491063"/>
    <w:rsid w:val="2E5A3982"/>
    <w:rsid w:val="2FFF0CC3"/>
    <w:rsid w:val="30171D1C"/>
    <w:rsid w:val="302F6D3D"/>
    <w:rsid w:val="30AE37D6"/>
    <w:rsid w:val="30DA2EB8"/>
    <w:rsid w:val="30DB278A"/>
    <w:rsid w:val="30DC2204"/>
    <w:rsid w:val="30EE6968"/>
    <w:rsid w:val="311104BF"/>
    <w:rsid w:val="31297131"/>
    <w:rsid w:val="317E6AD6"/>
    <w:rsid w:val="319035BD"/>
    <w:rsid w:val="319E7F73"/>
    <w:rsid w:val="323837B0"/>
    <w:rsid w:val="32394865"/>
    <w:rsid w:val="33526F31"/>
    <w:rsid w:val="33BE4200"/>
    <w:rsid w:val="34592D57"/>
    <w:rsid w:val="349D03FB"/>
    <w:rsid w:val="34C93A39"/>
    <w:rsid w:val="357B0819"/>
    <w:rsid w:val="35CC2F4D"/>
    <w:rsid w:val="35F76384"/>
    <w:rsid w:val="361E0CAB"/>
    <w:rsid w:val="370573E0"/>
    <w:rsid w:val="382563AD"/>
    <w:rsid w:val="386F17EB"/>
    <w:rsid w:val="387106C6"/>
    <w:rsid w:val="38EF600A"/>
    <w:rsid w:val="38F35529"/>
    <w:rsid w:val="3A1453CE"/>
    <w:rsid w:val="3A8945B6"/>
    <w:rsid w:val="3A922841"/>
    <w:rsid w:val="3AE159FC"/>
    <w:rsid w:val="3B337E5E"/>
    <w:rsid w:val="3B9C2BBA"/>
    <w:rsid w:val="3C2564E5"/>
    <w:rsid w:val="3C2D6FA3"/>
    <w:rsid w:val="3C957590"/>
    <w:rsid w:val="3CA7082E"/>
    <w:rsid w:val="3CEF3887"/>
    <w:rsid w:val="3D165A30"/>
    <w:rsid w:val="3DFD26B4"/>
    <w:rsid w:val="3E052601"/>
    <w:rsid w:val="3EBC0CA4"/>
    <w:rsid w:val="3EC0548F"/>
    <w:rsid w:val="3F7D78FA"/>
    <w:rsid w:val="4001738E"/>
    <w:rsid w:val="40104543"/>
    <w:rsid w:val="402F5BFF"/>
    <w:rsid w:val="40705088"/>
    <w:rsid w:val="40772ED9"/>
    <w:rsid w:val="416D61C7"/>
    <w:rsid w:val="41F75E12"/>
    <w:rsid w:val="42243318"/>
    <w:rsid w:val="422A1401"/>
    <w:rsid w:val="432E5552"/>
    <w:rsid w:val="4359255B"/>
    <w:rsid w:val="44612074"/>
    <w:rsid w:val="44675FAE"/>
    <w:rsid w:val="44FB1346"/>
    <w:rsid w:val="456F23DB"/>
    <w:rsid w:val="45885BD6"/>
    <w:rsid w:val="4609638B"/>
    <w:rsid w:val="46304198"/>
    <w:rsid w:val="463178EA"/>
    <w:rsid w:val="46C61618"/>
    <w:rsid w:val="47C63E08"/>
    <w:rsid w:val="47F2744B"/>
    <w:rsid w:val="49640090"/>
    <w:rsid w:val="49902920"/>
    <w:rsid w:val="4A834FF9"/>
    <w:rsid w:val="4AB9258C"/>
    <w:rsid w:val="4AF03556"/>
    <w:rsid w:val="4B8C7C92"/>
    <w:rsid w:val="4C9D08D4"/>
    <w:rsid w:val="4DD07F02"/>
    <w:rsid w:val="4DEF71E3"/>
    <w:rsid w:val="4E197B8B"/>
    <w:rsid w:val="4E7B594C"/>
    <w:rsid w:val="4E883FA3"/>
    <w:rsid w:val="50461474"/>
    <w:rsid w:val="50B0231B"/>
    <w:rsid w:val="513D15DF"/>
    <w:rsid w:val="522E506C"/>
    <w:rsid w:val="52F83A10"/>
    <w:rsid w:val="53513120"/>
    <w:rsid w:val="53603363"/>
    <w:rsid w:val="53E77EC8"/>
    <w:rsid w:val="54216F96"/>
    <w:rsid w:val="552C5FA9"/>
    <w:rsid w:val="555269DF"/>
    <w:rsid w:val="55CD0A2D"/>
    <w:rsid w:val="56413FDA"/>
    <w:rsid w:val="569F68EF"/>
    <w:rsid w:val="573B00AE"/>
    <w:rsid w:val="57B670B9"/>
    <w:rsid w:val="5812266D"/>
    <w:rsid w:val="58680B61"/>
    <w:rsid w:val="58695332"/>
    <w:rsid w:val="5A160C1F"/>
    <w:rsid w:val="5A22324E"/>
    <w:rsid w:val="5AAD3A63"/>
    <w:rsid w:val="5AC53F6F"/>
    <w:rsid w:val="5B184523"/>
    <w:rsid w:val="5C441A74"/>
    <w:rsid w:val="5C7834CB"/>
    <w:rsid w:val="5EEA1110"/>
    <w:rsid w:val="5F3C0317"/>
    <w:rsid w:val="5FAE03C8"/>
    <w:rsid w:val="6018101F"/>
    <w:rsid w:val="604129D6"/>
    <w:rsid w:val="60A57549"/>
    <w:rsid w:val="60AE7E03"/>
    <w:rsid w:val="60FC7F19"/>
    <w:rsid w:val="614D16E0"/>
    <w:rsid w:val="61532759"/>
    <w:rsid w:val="616A2002"/>
    <w:rsid w:val="61CB6793"/>
    <w:rsid w:val="628522C9"/>
    <w:rsid w:val="63305646"/>
    <w:rsid w:val="6388628E"/>
    <w:rsid w:val="63E763F1"/>
    <w:rsid w:val="646E127F"/>
    <w:rsid w:val="64B01A97"/>
    <w:rsid w:val="653C14D2"/>
    <w:rsid w:val="65A67C2C"/>
    <w:rsid w:val="66D61976"/>
    <w:rsid w:val="6708449C"/>
    <w:rsid w:val="672524A2"/>
    <w:rsid w:val="67736D4F"/>
    <w:rsid w:val="67B0055A"/>
    <w:rsid w:val="68007598"/>
    <w:rsid w:val="687704BD"/>
    <w:rsid w:val="68C301C4"/>
    <w:rsid w:val="69EB57C5"/>
    <w:rsid w:val="6ADD1C48"/>
    <w:rsid w:val="6BD05FDD"/>
    <w:rsid w:val="6C103720"/>
    <w:rsid w:val="6CB11F89"/>
    <w:rsid w:val="6DAF2D23"/>
    <w:rsid w:val="6DCD0259"/>
    <w:rsid w:val="6E3672F0"/>
    <w:rsid w:val="6FCE57E4"/>
    <w:rsid w:val="706B26C1"/>
    <w:rsid w:val="71C83778"/>
    <w:rsid w:val="724F42E1"/>
    <w:rsid w:val="7285073E"/>
    <w:rsid w:val="72ED633B"/>
    <w:rsid w:val="736A623C"/>
    <w:rsid w:val="73C46BE7"/>
    <w:rsid w:val="74367CF4"/>
    <w:rsid w:val="74FE3B1F"/>
    <w:rsid w:val="75B10C64"/>
    <w:rsid w:val="769F69B2"/>
    <w:rsid w:val="77434404"/>
    <w:rsid w:val="77B85277"/>
    <w:rsid w:val="781F08F7"/>
    <w:rsid w:val="791D56CF"/>
    <w:rsid w:val="79876FEC"/>
    <w:rsid w:val="7A15284A"/>
    <w:rsid w:val="7B3506D7"/>
    <w:rsid w:val="7BB125DD"/>
    <w:rsid w:val="7C181C5C"/>
    <w:rsid w:val="7E9E08FB"/>
    <w:rsid w:val="7EBF54B3"/>
    <w:rsid w:val="7ECF6A17"/>
    <w:rsid w:val="7FCC1669"/>
    <w:rsid w:val="7FCE7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qFormat/>
    <w:uiPriority w:val="0"/>
    <w:pPr>
      <w:keepNext/>
      <w:keepLines/>
      <w:spacing w:line="440" w:lineRule="exact"/>
      <w:ind w:firstLine="422" w:firstLineChars="200"/>
      <w:outlineLvl w:val="1"/>
    </w:pPr>
    <w:rPr>
      <w:rFonts w:ascii="黑体" w:hAnsi="黑体" w:eastAsia="黑体"/>
      <w:b/>
      <w:bCs/>
      <w:szCs w:val="21"/>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line="360" w:lineRule="auto"/>
      <w:ind w:firstLine="200" w:firstLineChars="200"/>
    </w:pPr>
    <w:rPr>
      <w:rFonts w:ascii="宋体"/>
      <w:szCs w:val="20"/>
    </w:r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6">
    <w:name w:val="Plain Text"/>
    <w:basedOn w:val="1"/>
    <w:qFormat/>
    <w:uiPriority w:val="0"/>
    <w:rPr>
      <w:rFonts w:ascii="宋体" w:hAnsi="Courier New" w:cs="金山简魏碑"/>
      <w:szCs w:val="21"/>
    </w:rPr>
  </w:style>
  <w:style w:type="paragraph" w:styleId="7">
    <w:name w:val="Body Text Indent 2"/>
    <w:basedOn w:val="1"/>
    <w:qFormat/>
    <w:uiPriority w:val="0"/>
    <w:pPr>
      <w:spacing w:line="360" w:lineRule="exact"/>
      <w:ind w:firstLine="600" w:firstLineChars="250"/>
      <w:jc w:val="left"/>
    </w:pPr>
    <w:rPr>
      <w:sz w:val="24"/>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unhideWhenUsed/>
    <w:qFormat/>
    <w:uiPriority w:val="0"/>
    <w:pPr>
      <w:ind w:left="200" w:hanging="200" w:hangingChars="200"/>
      <w:contextualSpacing/>
    </w:pPr>
    <w:rPr>
      <w:rFonts w:eastAsia="仿宋_GB2312" w:cs="仿宋_GB2312"/>
      <w:sz w:val="30"/>
      <w:szCs w:val="30"/>
    </w:rPr>
  </w:style>
  <w:style w:type="paragraph" w:styleId="11">
    <w:name w:val="Normal (Web)"/>
    <w:basedOn w:val="1"/>
    <w:qFormat/>
    <w:uiPriority w:val="0"/>
    <w:pPr>
      <w:spacing w:beforeAutospacing="1" w:afterAutospacing="1"/>
      <w:jc w:val="left"/>
    </w:pPr>
    <w:rPr>
      <w:rFonts w:cs="Times New Roman"/>
      <w:kern w:val="0"/>
      <w:sz w:val="24"/>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629</Words>
  <Characters>681</Characters>
  <Lines>25</Lines>
  <Paragraphs>7</Paragraphs>
  <TotalTime>2</TotalTime>
  <ScaleCrop>false</ScaleCrop>
  <LinksUpToDate>false</LinksUpToDate>
  <CharactersWithSpaces>692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2020-09-24T00:32:00Z</dcterms:created>
  <cp:lastPrinted>2022-08-31T08:47:00Z</cp:lastPrinted>
  <dcterms:modified xsi:type="dcterms:W3CDTF">2024-04-18T04:23:13Z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528C61B6845947B58784E3ECC33ED891</vt:lpwstr>
  </property>
</Properties>
</file>